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ПИСЬМЕННОЕ</w:t>
      </w:r>
      <w:r>
        <w:rPr>
          <w:spacing w:val="-4"/>
        </w:rPr>
        <w:t> </w:t>
      </w:r>
      <w:r>
        <w:rPr/>
        <w:t>РЕШЕНИЕ</w:t>
      </w:r>
      <w:r>
        <w:rPr>
          <w:spacing w:val="-3"/>
        </w:rPr>
        <w:t> </w:t>
      </w:r>
      <w:r>
        <w:rPr>
          <w:spacing w:val="-2"/>
        </w:rPr>
        <w:t>СОБСТВЕННИКА</w:t>
      </w:r>
    </w:p>
    <w:p>
      <w:pPr>
        <w:pStyle w:val="Heading2"/>
        <w:ind w:left="501" w:right="469"/>
      </w:pPr>
      <w:r>
        <w:rPr/>
        <w:t>внеочередного</w:t>
      </w:r>
      <w:r>
        <w:rPr>
          <w:spacing w:val="-5"/>
        </w:rPr>
        <w:t> </w:t>
      </w:r>
      <w:r>
        <w:rPr/>
        <w:t>общего</w:t>
      </w:r>
      <w:r>
        <w:rPr>
          <w:spacing w:val="-8"/>
        </w:rPr>
        <w:t> </w:t>
      </w:r>
      <w:r>
        <w:rPr/>
        <w:t>собрания</w:t>
      </w:r>
      <w:r>
        <w:rPr>
          <w:spacing w:val="-2"/>
        </w:rPr>
        <w:t> </w:t>
      </w:r>
      <w:r>
        <w:rPr/>
        <w:t>собственников</w:t>
      </w:r>
      <w:r>
        <w:rPr>
          <w:spacing w:val="-5"/>
        </w:rPr>
        <w:t> </w:t>
      </w:r>
      <w:r>
        <w:rPr/>
        <w:t>помещений</w:t>
      </w:r>
      <w:r>
        <w:rPr>
          <w:spacing w:val="-5"/>
        </w:rPr>
        <w:t> </w:t>
      </w:r>
      <w:r>
        <w:rPr/>
        <w:t>МКД</w:t>
      </w:r>
      <w:r>
        <w:rPr>
          <w:spacing w:val="-3"/>
        </w:rPr>
        <w:t> </w:t>
      </w:r>
      <w:r>
        <w:rPr/>
        <w:t>расположенного</w:t>
      </w:r>
      <w:r>
        <w:rPr>
          <w:spacing w:val="-4"/>
        </w:rPr>
        <w:t> </w:t>
      </w:r>
      <w:r>
        <w:rPr/>
        <w:t>по</w:t>
      </w:r>
      <w:r>
        <w:rPr>
          <w:spacing w:val="-6"/>
        </w:rPr>
        <w:t> </w:t>
      </w:r>
      <w:r>
        <w:rPr/>
        <w:t>адресу: г. Екатеринбург, ул. Рассветная, д. 8/2, проводимого в форме заочного голосования</w:t>
      </w:r>
    </w:p>
    <w:p>
      <w:pPr>
        <w:spacing w:before="0"/>
        <w:ind w:left="31" w:right="0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с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13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мая 2026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по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15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июня</w:t>
      </w:r>
      <w:r>
        <w:rPr>
          <w:b/>
          <w:i/>
          <w:spacing w:val="1"/>
          <w:sz w:val="24"/>
        </w:rPr>
        <w:t> </w:t>
      </w:r>
      <w:r>
        <w:rPr>
          <w:b/>
          <w:i/>
          <w:spacing w:val="-2"/>
          <w:sz w:val="24"/>
        </w:rPr>
        <w:t>2026г.</w:t>
      </w:r>
    </w:p>
    <w:p>
      <w:pPr>
        <w:pStyle w:val="Heading3"/>
        <w:spacing w:before="185"/>
      </w:pPr>
      <w:r>
        <w:rPr>
          <w:color w:val="252533"/>
        </w:rPr>
        <w:t>Сведения</w:t>
      </w:r>
      <w:r>
        <w:rPr>
          <w:color w:val="252533"/>
          <w:spacing w:val="-4"/>
        </w:rPr>
        <w:t> </w:t>
      </w:r>
      <w:r>
        <w:rPr>
          <w:color w:val="252533"/>
        </w:rPr>
        <w:t>о </w:t>
      </w:r>
      <w:r>
        <w:rPr>
          <w:color w:val="252533"/>
          <w:spacing w:val="-2"/>
        </w:rPr>
        <w:t>помещении</w:t>
      </w:r>
    </w:p>
    <w:tbl>
      <w:tblPr>
        <w:tblW w:w="0" w:type="auto"/>
        <w:jc w:val="left"/>
        <w:tblInd w:w="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2410"/>
        <w:gridCol w:w="1798"/>
        <w:gridCol w:w="564"/>
        <w:gridCol w:w="425"/>
        <w:gridCol w:w="2820"/>
      </w:tblGrid>
      <w:tr>
        <w:trPr>
          <w:trHeight w:val="593" w:hRule="atLeast"/>
        </w:trPr>
        <w:tc>
          <w:tcPr>
            <w:tcW w:w="1951" w:type="dxa"/>
          </w:tcPr>
          <w:p>
            <w:pPr>
              <w:pStyle w:val="TableParagraph"/>
              <w:spacing w:before="164"/>
              <w:ind w:left="369"/>
              <w:rPr>
                <w:sz w:val="20"/>
              </w:rPr>
            </w:pPr>
            <w:r>
              <w:rPr>
                <w:color w:val="252533"/>
                <w:sz w:val="20"/>
              </w:rPr>
              <w:t>№</w:t>
            </w:r>
            <w:r>
              <w:rPr>
                <w:color w:val="252533"/>
                <w:spacing w:val="-3"/>
                <w:sz w:val="20"/>
              </w:rPr>
              <w:t> </w:t>
            </w:r>
            <w:r>
              <w:rPr>
                <w:color w:val="252533"/>
                <w:spacing w:val="-2"/>
                <w:sz w:val="20"/>
              </w:rPr>
              <w:t>помещения</w:t>
            </w:r>
          </w:p>
        </w:tc>
        <w:tc>
          <w:tcPr>
            <w:tcW w:w="2410" w:type="dxa"/>
            <w:tcBorders>
              <w:top w:val="single" w:sz="12" w:space="0" w:color="252533"/>
            </w:tcBorders>
          </w:tcPr>
          <w:p>
            <w:pPr>
              <w:pStyle w:val="TableParagraph"/>
              <w:spacing w:before="164"/>
              <w:ind w:left="516"/>
              <w:rPr>
                <w:sz w:val="20"/>
              </w:rPr>
            </w:pPr>
            <w:r>
              <w:rPr>
                <w:color w:val="252533"/>
                <w:sz w:val="20"/>
              </w:rPr>
              <w:t>S</w:t>
            </w:r>
            <w:r>
              <w:rPr>
                <w:color w:val="252533"/>
                <w:spacing w:val="-7"/>
                <w:sz w:val="20"/>
              </w:rPr>
              <w:t> </w:t>
            </w:r>
            <w:r>
              <w:rPr>
                <w:color w:val="252533"/>
                <w:sz w:val="20"/>
              </w:rPr>
              <w:t>помещения</w:t>
            </w:r>
            <w:r>
              <w:rPr>
                <w:color w:val="252533"/>
                <w:spacing w:val="-6"/>
                <w:sz w:val="20"/>
              </w:rPr>
              <w:t> </w:t>
            </w:r>
            <w:r>
              <w:rPr>
                <w:color w:val="252533"/>
                <w:spacing w:val="-5"/>
                <w:sz w:val="20"/>
              </w:rPr>
              <w:t>м</w:t>
            </w:r>
            <w:r>
              <w:rPr>
                <w:color w:val="252533"/>
                <w:spacing w:val="-5"/>
                <w:sz w:val="20"/>
                <w:vertAlign w:val="superscript"/>
              </w:rPr>
              <w:t>2</w:t>
            </w:r>
          </w:p>
        </w:tc>
        <w:tc>
          <w:tcPr>
            <w:tcW w:w="2787" w:type="dxa"/>
            <w:gridSpan w:val="3"/>
            <w:tcBorders>
              <w:top w:val="thickThinMediumGap" w:sz="6" w:space="0" w:color="252533"/>
            </w:tcBorders>
          </w:tcPr>
          <w:p>
            <w:pPr>
              <w:pStyle w:val="TableParagraph"/>
              <w:spacing w:before="48"/>
              <w:ind w:left="302" w:right="291" w:firstLine="4"/>
              <w:rPr>
                <w:b/>
                <w:sz w:val="20"/>
              </w:rPr>
            </w:pPr>
            <w:r>
              <w:rPr>
                <w:color w:val="252533"/>
                <w:sz w:val="20"/>
              </w:rPr>
              <w:t>Вид</w:t>
            </w:r>
            <w:r>
              <w:rPr>
                <w:color w:val="252533"/>
                <w:spacing w:val="-13"/>
                <w:sz w:val="20"/>
              </w:rPr>
              <w:t> </w:t>
            </w:r>
            <w:r>
              <w:rPr>
                <w:color w:val="252533"/>
                <w:sz w:val="20"/>
              </w:rPr>
              <w:t>права</w:t>
            </w:r>
            <w:r>
              <w:rPr>
                <w:color w:val="252533"/>
                <w:spacing w:val="-12"/>
                <w:sz w:val="20"/>
              </w:rPr>
              <w:t> </w:t>
            </w:r>
            <w:r>
              <w:rPr>
                <w:color w:val="252533"/>
                <w:sz w:val="20"/>
              </w:rPr>
              <w:t>собственности (поставить</w:t>
            </w:r>
            <w:r>
              <w:rPr>
                <w:color w:val="252533"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"V"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или</w:t>
            </w:r>
            <w:r>
              <w:rPr>
                <w:b/>
                <w:spacing w:val="-2"/>
                <w:sz w:val="20"/>
              </w:rPr>
              <w:t>"X").</w:t>
            </w:r>
          </w:p>
        </w:tc>
        <w:tc>
          <w:tcPr>
            <w:tcW w:w="2820" w:type="dxa"/>
          </w:tcPr>
          <w:p>
            <w:pPr>
              <w:pStyle w:val="TableParagraph"/>
              <w:spacing w:before="48"/>
              <w:ind w:left="7"/>
              <w:jc w:val="center"/>
              <w:rPr>
                <w:sz w:val="20"/>
              </w:rPr>
            </w:pPr>
            <w:r>
              <w:rPr>
                <w:color w:val="252533"/>
                <w:sz w:val="20"/>
              </w:rPr>
              <w:t>Доля</w:t>
            </w:r>
            <w:r>
              <w:rPr>
                <w:color w:val="252533"/>
                <w:spacing w:val="-4"/>
                <w:sz w:val="20"/>
              </w:rPr>
              <w:t> </w:t>
            </w:r>
            <w:r>
              <w:rPr>
                <w:color w:val="252533"/>
                <w:sz w:val="20"/>
              </w:rPr>
              <w:t>в</w:t>
            </w:r>
            <w:r>
              <w:rPr>
                <w:color w:val="252533"/>
                <w:spacing w:val="-4"/>
                <w:sz w:val="20"/>
              </w:rPr>
              <w:t> </w:t>
            </w:r>
            <w:r>
              <w:rPr>
                <w:color w:val="252533"/>
                <w:spacing w:val="-2"/>
                <w:sz w:val="20"/>
              </w:rPr>
              <w:t>праве</w:t>
            </w:r>
          </w:p>
          <w:p>
            <w:pPr>
              <w:pStyle w:val="TableParagraph"/>
              <w:spacing w:before="1"/>
              <w:ind w:left="7" w:right="2"/>
              <w:jc w:val="center"/>
              <w:rPr>
                <w:sz w:val="20"/>
              </w:rPr>
            </w:pPr>
            <w:r>
              <w:rPr>
                <w:color w:val="252533"/>
                <w:sz w:val="20"/>
              </w:rPr>
              <w:t>(при</w:t>
            </w:r>
            <w:r>
              <w:rPr>
                <w:color w:val="252533"/>
                <w:spacing w:val="-6"/>
                <w:sz w:val="20"/>
              </w:rPr>
              <w:t> </w:t>
            </w:r>
            <w:r>
              <w:rPr>
                <w:color w:val="252533"/>
                <w:sz w:val="20"/>
              </w:rPr>
              <w:t>долевой</w:t>
            </w:r>
            <w:r>
              <w:rPr>
                <w:color w:val="252533"/>
                <w:spacing w:val="-6"/>
                <w:sz w:val="20"/>
              </w:rPr>
              <w:t> </w:t>
            </w:r>
            <w:r>
              <w:rPr>
                <w:color w:val="252533"/>
                <w:spacing w:val="-2"/>
                <w:sz w:val="20"/>
              </w:rPr>
              <w:t>собственности)</w:t>
            </w:r>
          </w:p>
        </w:tc>
      </w:tr>
      <w:tr>
        <w:trPr>
          <w:trHeight w:val="207" w:hRule="atLeast"/>
        </w:trPr>
        <w:tc>
          <w:tcPr>
            <w:tcW w:w="1951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98" w:type="dxa"/>
            <w:vMerge w:val="restart"/>
            <w:tcBorders>
              <w:right w:val="nil"/>
            </w:tcBorders>
          </w:tcPr>
          <w:p>
            <w:pPr>
              <w:pStyle w:val="TableParagraph"/>
              <w:ind w:left="418" w:right="221"/>
              <w:rPr>
                <w:sz w:val="20"/>
              </w:rPr>
            </w:pPr>
            <w:r>
              <w:rPr>
                <w:color w:val="252533"/>
                <w:spacing w:val="-2"/>
                <w:sz w:val="20"/>
              </w:rPr>
              <w:t>единоличная, совместная</w:t>
            </w:r>
          </w:p>
          <w:p>
            <w:pPr>
              <w:pStyle w:val="TableParagraph"/>
              <w:spacing w:line="215" w:lineRule="exact"/>
              <w:ind w:left="418"/>
              <w:rPr>
                <w:sz w:val="20"/>
              </w:rPr>
            </w:pPr>
            <w:r>
              <w:rPr>
                <w:color w:val="252533"/>
                <w:spacing w:val="-2"/>
                <w:sz w:val="20"/>
              </w:rPr>
              <w:t>долевая</w:t>
            </w:r>
          </w:p>
        </w:tc>
        <w:tc>
          <w:tcPr>
            <w:tcW w:w="564" w:type="dxa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25" w:type="dxa"/>
            <w:vMerge w:val="restart"/>
            <w:tcBorders>
              <w:lef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20" w:type="dxa"/>
            <w:vMerge w:val="restart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176" w:hRule="atLeast"/>
        </w:trPr>
        <w:tc>
          <w:tcPr>
            <w:tcW w:w="19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7" w:hRule="atLeast"/>
        </w:trPr>
        <w:tc>
          <w:tcPr>
            <w:tcW w:w="19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9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64" w:type="dxa"/>
            <w:tcBorders>
              <w:top w:val="doub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25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Heading3"/>
        <w:ind w:left="501" w:right="472"/>
      </w:pPr>
      <w:r>
        <w:rPr>
          <w:color w:val="252533"/>
        </w:rPr>
        <w:t>Сведения</w:t>
      </w:r>
      <w:r>
        <w:rPr>
          <w:color w:val="252533"/>
          <w:spacing w:val="-7"/>
        </w:rPr>
        <w:t> </w:t>
      </w:r>
      <w:r>
        <w:rPr>
          <w:color w:val="252533"/>
        </w:rPr>
        <w:t>о</w:t>
      </w:r>
      <w:r>
        <w:rPr>
          <w:color w:val="252533"/>
          <w:spacing w:val="-4"/>
        </w:rPr>
        <w:t> </w:t>
      </w:r>
      <w:r>
        <w:rPr>
          <w:color w:val="252533"/>
        </w:rPr>
        <w:t>собственнике</w:t>
      </w:r>
      <w:r>
        <w:rPr>
          <w:color w:val="252533"/>
          <w:spacing w:val="-4"/>
        </w:rPr>
        <w:t> </w:t>
      </w:r>
      <w:r>
        <w:rPr>
          <w:color w:val="252533"/>
          <w:spacing w:val="-2"/>
        </w:rPr>
        <w:t>помещения</w:t>
      </w:r>
    </w:p>
    <w:tbl>
      <w:tblPr>
        <w:tblW w:w="0" w:type="auto"/>
        <w:jc w:val="left"/>
        <w:tblInd w:w="67" w:type="dxa"/>
        <w:tblBorders>
          <w:top w:val="thickThinMediumGap" w:sz="6" w:space="0" w:color="252533"/>
          <w:left w:val="thickThinMediumGap" w:sz="6" w:space="0" w:color="252533"/>
          <w:bottom w:val="thickThinMediumGap" w:sz="6" w:space="0" w:color="252533"/>
          <w:right w:val="thickThinMediumGap" w:sz="6" w:space="0" w:color="252533"/>
          <w:insideH w:val="thickThinMediumGap" w:sz="6" w:space="0" w:color="252533"/>
          <w:insideV w:val="thickThinMediumGap" w:sz="6" w:space="0" w:color="25253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4777"/>
        <w:gridCol w:w="3188"/>
        <w:gridCol w:w="694"/>
        <w:gridCol w:w="874"/>
        <w:gridCol w:w="566"/>
        <w:gridCol w:w="180"/>
      </w:tblGrid>
      <w:tr>
        <w:trPr>
          <w:trHeight w:val="591" w:hRule="atLeast"/>
        </w:trPr>
        <w:tc>
          <w:tcPr>
            <w:tcW w:w="53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ind w:left="146"/>
              <w:rPr>
                <w:sz w:val="20"/>
              </w:rPr>
            </w:pPr>
            <w:r>
              <w:rPr>
                <w:sz w:val="20"/>
              </w:rPr>
              <w:t>Фамилия,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имя,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отчество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полностью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(для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физического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лица); наименование, ИНН (для юридического лица)</w:t>
            </w:r>
          </w:p>
        </w:tc>
        <w:tc>
          <w:tcPr>
            <w:tcW w:w="550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left="146" w:right="88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удостоверяющий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личность </w:t>
            </w:r>
            <w:r>
              <w:rPr>
                <w:spacing w:val="-2"/>
                <w:sz w:val="20"/>
              </w:rPr>
              <w:t>собственника/СНИЛС</w:t>
            </w: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248" w:val="left" w:leader="none"/>
                <w:tab w:pos="4183" w:val="left" w:leader="none"/>
              </w:tabs>
              <w:rPr>
                <w:sz w:val="20"/>
              </w:rPr>
            </w:pPr>
            <w:r>
              <w:rPr>
                <w:color w:val="252533"/>
                <w:sz w:val="20"/>
              </w:rPr>
              <w:t>Паспорт:</w:t>
            </w:r>
            <w:r>
              <w:rPr>
                <w:color w:val="252533"/>
                <w:spacing w:val="40"/>
                <w:sz w:val="20"/>
              </w:rPr>
              <w:t> </w:t>
            </w:r>
            <w:r>
              <w:rPr>
                <w:color w:val="252533"/>
                <w:sz w:val="20"/>
              </w:rPr>
              <w:t>серия</w:t>
            </w:r>
            <w:r>
              <w:rPr>
                <w:color w:val="252533"/>
                <w:spacing w:val="-1"/>
                <w:sz w:val="20"/>
              </w:rPr>
              <w:t> </w:t>
            </w:r>
            <w:r>
              <w:rPr>
                <w:color w:val="252533"/>
                <w:sz w:val="20"/>
                <w:u w:val="single" w:color="242432"/>
              </w:rPr>
              <w:tab/>
            </w:r>
            <w:r>
              <w:rPr>
                <w:color w:val="252533"/>
                <w:spacing w:val="-2"/>
                <w:sz w:val="20"/>
              </w:rPr>
              <w:t>номер</w:t>
            </w:r>
            <w:r>
              <w:rPr>
                <w:color w:val="252533"/>
                <w:sz w:val="20"/>
                <w:u w:val="single" w:color="242432"/>
              </w:rPr>
              <w:tab/>
            </w:r>
            <w:r>
              <w:rPr>
                <w:color w:val="252533"/>
                <w:spacing w:val="-10"/>
                <w:sz w:val="20"/>
              </w:rPr>
              <w:t>/</w:t>
            </w:r>
          </w:p>
          <w:p>
            <w:pPr>
              <w:pStyle w:val="TableParagraph"/>
              <w:tabs>
                <w:tab w:pos="5086" w:val="left" w:leader="none"/>
              </w:tabs>
              <w:spacing w:line="210" w:lineRule="exact" w:before="92"/>
              <w:rPr>
                <w:sz w:val="20"/>
              </w:rPr>
            </w:pPr>
            <w:r>
              <w:rPr>
                <w:color w:val="252533"/>
                <w:sz w:val="20"/>
              </w:rPr>
              <w:t>СНИЛС </w:t>
            </w:r>
            <w:r>
              <w:rPr>
                <w:color w:val="252533"/>
                <w:sz w:val="20"/>
                <w:u w:val="single" w:color="242432"/>
              </w:rPr>
              <w:tab/>
            </w:r>
          </w:p>
        </w:tc>
      </w:tr>
      <w:tr>
        <w:trPr>
          <w:trHeight w:val="588" w:hRule="atLeast"/>
        </w:trPr>
        <w:tc>
          <w:tcPr>
            <w:tcW w:w="5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81"/>
              <w:ind w:left="146"/>
              <w:rPr>
                <w:sz w:val="20"/>
              </w:rPr>
            </w:pPr>
            <w:r>
              <w:rPr>
                <w:sz w:val="20"/>
              </w:rPr>
              <w:t>Документ,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подтверждающий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право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собственности</w:t>
            </w:r>
          </w:p>
        </w:tc>
        <w:tc>
          <w:tcPr>
            <w:tcW w:w="55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5"/>
              <w:rPr>
                <w:sz w:val="20"/>
              </w:rPr>
            </w:pPr>
            <w:r>
              <w:rPr>
                <w:color w:val="252533"/>
                <w:sz w:val="20"/>
              </w:rPr>
              <w:t>выписка</w:t>
            </w:r>
            <w:r>
              <w:rPr>
                <w:color w:val="252533"/>
                <w:spacing w:val="-7"/>
                <w:sz w:val="20"/>
              </w:rPr>
              <w:t> </w:t>
            </w:r>
            <w:r>
              <w:rPr>
                <w:color w:val="252533"/>
                <w:sz w:val="20"/>
              </w:rPr>
              <w:t>из</w:t>
            </w:r>
            <w:r>
              <w:rPr>
                <w:color w:val="252533"/>
                <w:spacing w:val="-7"/>
                <w:sz w:val="20"/>
              </w:rPr>
              <w:t> </w:t>
            </w:r>
            <w:r>
              <w:rPr>
                <w:color w:val="252533"/>
                <w:spacing w:val="-4"/>
                <w:sz w:val="20"/>
              </w:rPr>
              <w:t>ЕГРН</w:t>
            </w:r>
          </w:p>
          <w:p>
            <w:pPr>
              <w:pStyle w:val="TableParagraph"/>
              <w:tabs>
                <w:tab w:pos="2267" w:val="left" w:leader="none"/>
                <w:tab w:pos="3039" w:val="left" w:leader="none"/>
                <w:tab w:pos="3595" w:val="left" w:leader="none"/>
                <w:tab w:pos="4894" w:val="left" w:leader="none"/>
              </w:tabs>
              <w:spacing w:before="1"/>
              <w:rPr>
                <w:sz w:val="20"/>
              </w:rPr>
            </w:pPr>
            <w:r>
              <w:rPr>
                <w:color w:val="252533"/>
                <w:sz w:val="20"/>
              </w:rPr>
              <w:t>№ 66:41:0702066: </w:t>
            </w:r>
            <w:r>
              <w:rPr>
                <w:color w:val="252533"/>
                <w:sz w:val="20"/>
                <w:u w:val="single" w:color="242432"/>
              </w:rPr>
              <w:tab/>
            </w:r>
            <w:r>
              <w:rPr>
                <w:color w:val="252533"/>
                <w:sz w:val="20"/>
              </w:rPr>
              <w:t>-</w:t>
            </w:r>
            <w:r>
              <w:rPr>
                <w:color w:val="252533"/>
                <w:spacing w:val="-3"/>
                <w:sz w:val="20"/>
              </w:rPr>
              <w:t> </w:t>
            </w:r>
            <w:r>
              <w:rPr>
                <w:color w:val="252533"/>
                <w:spacing w:val="-5"/>
                <w:sz w:val="20"/>
              </w:rPr>
              <w:t>66/</w:t>
            </w:r>
            <w:r>
              <w:rPr>
                <w:color w:val="252533"/>
                <w:sz w:val="20"/>
                <w:u w:val="single" w:color="242432"/>
              </w:rPr>
              <w:tab/>
            </w:r>
            <w:r>
              <w:rPr>
                <w:color w:val="252533"/>
                <w:spacing w:val="-5"/>
                <w:sz w:val="20"/>
              </w:rPr>
              <w:t>/20</w:t>
            </w:r>
            <w:r>
              <w:rPr>
                <w:color w:val="252533"/>
                <w:sz w:val="20"/>
                <w:u w:val="single" w:color="242432"/>
              </w:rPr>
              <w:tab/>
            </w:r>
            <w:r>
              <w:rPr>
                <w:color w:val="252533"/>
                <w:sz w:val="20"/>
              </w:rPr>
              <w:t>-</w:t>
            </w:r>
            <w:r>
              <w:rPr>
                <w:color w:val="252533"/>
                <w:spacing w:val="52"/>
                <w:sz w:val="20"/>
                <w:u w:val="single" w:color="242432"/>
              </w:rPr>
              <w:t>  </w:t>
            </w:r>
            <w:r>
              <w:rPr>
                <w:color w:val="252533"/>
                <w:sz w:val="20"/>
              </w:rPr>
              <w:t>от </w:t>
            </w:r>
            <w:r>
              <w:rPr>
                <w:color w:val="252533"/>
                <w:sz w:val="20"/>
                <w:u w:val="single" w:color="242432"/>
              </w:rPr>
              <w:tab/>
            </w:r>
            <w:r>
              <w:rPr>
                <w:color w:val="252533"/>
                <w:spacing w:val="-5"/>
                <w:sz w:val="20"/>
              </w:rPr>
              <w:t>20</w:t>
            </w:r>
            <w:r>
              <w:rPr>
                <w:color w:val="252533"/>
                <w:spacing w:val="80"/>
                <w:sz w:val="20"/>
                <w:u w:val="single" w:color="242432"/>
              </w:rPr>
              <w:t> </w:t>
            </w:r>
          </w:p>
        </w:tc>
      </w:tr>
      <w:tr>
        <w:trPr>
          <w:trHeight w:val="537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№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Вопрос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повестки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собрания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6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за</w:t>
            </w: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109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2"/>
                <w:sz w:val="22"/>
              </w:rPr>
              <w:t>против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/>
              <w:ind w:left="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воз</w:t>
            </w:r>
          </w:p>
          <w:p>
            <w:pPr>
              <w:pStyle w:val="TableParagraph"/>
              <w:spacing w:line="249" w:lineRule="exact"/>
              <w:ind w:left="7"/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pacing w:val="-5"/>
                <w:sz w:val="22"/>
              </w:rPr>
              <w:t>д.</w:t>
            </w:r>
          </w:p>
        </w:tc>
        <w:tc>
          <w:tcPr>
            <w:tcW w:w="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3036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Определить порядок приема администратором сообщений о проведении общих собраний в МКД не позднее чем за 14 дней до даты начала проведения общего собрания в МКД с использованием системы ГИС ЖКХ. Решения собственников помещений в МКД по вопросам, поставленным на голосование на общем собрании в форме заочного голосования с использованием системы 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письменной, бумажной форме принимает администратор общего собрания в течении срока голосования. Собственник помещения обязан предоставить необходимый комплект документов для внесения решений в систему. Точное время и место приёма решения собственников в письменной форме сообщается в информационном</w:t>
            </w:r>
            <w:r>
              <w:rPr>
                <w:spacing w:val="76"/>
                <w:w w:val="150"/>
                <w:sz w:val="22"/>
              </w:rPr>
              <w:t> </w:t>
            </w:r>
            <w:r>
              <w:rPr>
                <w:sz w:val="22"/>
              </w:rPr>
              <w:t>сообщении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79"/>
                <w:w w:val="150"/>
                <w:sz w:val="22"/>
              </w:rPr>
              <w:t> </w:t>
            </w:r>
            <w:r>
              <w:rPr>
                <w:sz w:val="22"/>
              </w:rPr>
              <w:t>уведомлении,</w:t>
            </w:r>
            <w:r>
              <w:rPr>
                <w:spacing w:val="74"/>
                <w:w w:val="150"/>
                <w:sz w:val="22"/>
              </w:rPr>
              <w:t> </w:t>
            </w:r>
            <w:r>
              <w:rPr>
                <w:sz w:val="22"/>
              </w:rPr>
              <w:t>направляемым</w:t>
            </w:r>
            <w:r>
              <w:rPr>
                <w:spacing w:val="78"/>
                <w:w w:val="150"/>
                <w:sz w:val="22"/>
              </w:rPr>
              <w:t> </w:t>
            </w:r>
            <w:r>
              <w:rPr>
                <w:spacing w:val="-2"/>
                <w:sz w:val="22"/>
              </w:rPr>
              <w:t>собственникам</w:t>
            </w:r>
          </w:p>
          <w:p>
            <w:pPr>
              <w:pStyle w:val="TableParagraph"/>
              <w:spacing w:line="252" w:lineRule="exact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системой и в письменной форме, размещенной в общедоступных помещениях МКД (информационных досках подъездов МКД).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18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Порядок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приема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администратором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собрания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решений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собственников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помещений в многоквартирном доме по вопросам, поставленным на голосование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036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2"/>
              <w:jc w:val="both"/>
              <w:rPr>
                <w:sz w:val="22"/>
              </w:rPr>
            </w:pPr>
            <w:r>
              <w:rPr>
                <w:sz w:val="22"/>
              </w:rPr>
              <w:t>Определение лиц, которые от имени собственников помещений в многоквартирном доме уполномочены на использование системы или иных информационных систем при проведении общего собрания собственников помещений в многоквартирном доме в форме заочного голосования (администратора общего собрания собственников) с указанием СНИЛС и (или) ОГРН.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Определить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администратором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собрания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МКД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адресу: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Екатеринбург, ул. Рассветная, д.8/2 в системе ГИС ЖКХ - ТСН «Рассветная 8-2» в лице председателя Правления Пономарёва Игоря Николаевича (Паспорт: серии 6507 номер 189973, выдан: ОТДЕЛОМ УФМС РОССИИ ПО СВЕРДЛОВСКОЙ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ОБЛАСТИ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ЛЕНИНСКОМ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Р-НЕ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ЕКАТЕРИНБУРГА,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5"/>
                <w:sz w:val="22"/>
              </w:rPr>
              <w:t>от</w:t>
            </w:r>
          </w:p>
          <w:p>
            <w:pPr>
              <w:pStyle w:val="TableParagraph"/>
              <w:spacing w:line="252" w:lineRule="exact"/>
              <w:ind w:right="294"/>
              <w:rPr>
                <w:sz w:val="22"/>
              </w:rPr>
            </w:pPr>
            <w:r>
              <w:rPr>
                <w:sz w:val="22"/>
              </w:rPr>
              <w:t>21.09.2007,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место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проживания: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Екатеринбург,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ул.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Рассветная,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д.8/2,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кв.192; тел. +7 (343) 383-88-82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доб. 3; e-mail: </w:t>
            </w:r>
            <w:hyperlink r:id="rId6">
              <w:r>
                <w:rPr>
                  <w:sz w:val="22"/>
                </w:rPr>
                <w:t>rassvet8-2@mail.ru</w:t>
              </w:r>
            </w:hyperlink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70" w:hRule="atLeast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7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97"/>
              <w:jc w:val="both"/>
              <w:rPr>
                <w:sz w:val="22"/>
              </w:rPr>
            </w:pPr>
            <w:r>
              <w:rPr>
                <w:sz w:val="22"/>
              </w:rPr>
              <w:t>Избрать председателя, секретаря, общего собрания собственников помещений многоквартирного дома №8/2 по ул. Рассветная, являющихся лицами уполномоченными на произведение подсчета голосов и оформление итогов </w:t>
            </w:r>
            <w:r>
              <w:rPr>
                <w:spacing w:val="-2"/>
                <w:sz w:val="22"/>
              </w:rPr>
              <w:t>голосования.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2"/>
                <w:sz w:val="22"/>
              </w:rPr>
              <w:t>Избрать: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38" w:val="left" w:leader="none"/>
              </w:tabs>
              <w:spacing w:line="252" w:lineRule="exact" w:before="0" w:after="0"/>
              <w:ind w:left="438" w:right="0" w:hanging="331"/>
              <w:jc w:val="left"/>
              <w:rPr>
                <w:sz w:val="22"/>
              </w:rPr>
            </w:pPr>
            <w:r>
              <w:rPr>
                <w:sz w:val="22"/>
              </w:rPr>
              <w:t>Председатель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собрания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Пономарёв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Игорь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Николаевич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192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38" w:val="left" w:leader="none"/>
              </w:tabs>
              <w:spacing w:line="235" w:lineRule="exact" w:before="0" w:after="0"/>
              <w:ind w:left="438" w:right="0" w:hanging="331"/>
              <w:jc w:val="left"/>
              <w:rPr>
                <w:sz w:val="22"/>
              </w:rPr>
            </w:pPr>
            <w:r>
              <w:rPr>
                <w:sz w:val="22"/>
              </w:rPr>
              <w:t>Секретарь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Самсонова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Мария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Александровна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кв.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301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footerReference w:type="default" r:id="rId5"/>
          <w:type w:val="continuous"/>
          <w:pgSz w:w="11910" w:h="16840"/>
          <w:pgMar w:header="0" w:footer="292" w:top="480" w:bottom="480" w:left="566" w:right="425"/>
          <w:pgNumType w:start="1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7965"/>
        <w:gridCol w:w="694"/>
        <w:gridCol w:w="874"/>
        <w:gridCol w:w="566"/>
      </w:tblGrid>
      <w:tr>
        <w:trPr>
          <w:trHeight w:val="1115" w:hRule="atLeast"/>
        </w:trPr>
        <w:tc>
          <w:tcPr>
            <w:tcW w:w="53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7965" w:type="dxa"/>
          </w:tcPr>
          <w:p>
            <w:pPr>
              <w:pStyle w:val="TableParagraph"/>
              <w:ind w:right="99"/>
              <w:jc w:val="both"/>
              <w:rPr>
                <w:sz w:val="22"/>
              </w:rPr>
            </w:pPr>
            <w:r>
              <w:rPr>
                <w:sz w:val="22"/>
              </w:rPr>
              <w:t>Определить местом хранения копий протоколов, решений и иных документов по процедуре общего собрания собственников МКД, в помещении ТСН «Рассветная 8-2», по адресу г. Екатеринбург, ул. Рассветная д.8/2. Оригиналы документов сдаются на хранение в ДГЖиСН СО.</w:t>
            </w:r>
          </w:p>
        </w:tc>
        <w:tc>
          <w:tcPr>
            <w:tcW w:w="6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985" w:hRule="atLeast"/>
        </w:trPr>
        <w:tc>
          <w:tcPr>
            <w:tcW w:w="53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0099" w:type="dxa"/>
            <w:gridSpan w:val="4"/>
          </w:tcPr>
          <w:p>
            <w:pPr>
              <w:pStyle w:val="TableParagraph"/>
              <w:spacing w:line="228" w:lineRule="auto"/>
              <w:ind w:right="217"/>
              <w:rPr>
                <w:sz w:val="22"/>
              </w:rPr>
            </w:pPr>
            <w:r>
              <w:rPr>
                <w:sz w:val="22"/>
              </w:rPr>
              <w:t>Принять предложение ТСН «Рассветная 8-2» (ИНН 6670507774), о проведении капитального ремонта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общего имущества в многоквартирном доме.</w:t>
            </w:r>
          </w:p>
          <w:p>
            <w:pPr>
              <w:pStyle w:val="TableParagraph"/>
              <w:spacing w:line="252" w:lineRule="exact"/>
              <w:ind w:right="217"/>
              <w:rPr>
                <w:sz w:val="22"/>
              </w:rPr>
            </w:pPr>
            <w:r>
              <w:rPr>
                <w:sz w:val="22"/>
              </w:rPr>
              <w:t>Утвердить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перечень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(или)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работ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капитальному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ремонту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общего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имущества многоквартирного дома в следующем порядке:</w:t>
            </w:r>
          </w:p>
        </w:tc>
      </w:tr>
      <w:tr>
        <w:trPr>
          <w:trHeight w:val="8422" w:hRule="atLeast"/>
        </w:trPr>
        <w:tc>
          <w:tcPr>
            <w:tcW w:w="53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7965" w:type="dxa"/>
          </w:tcPr>
          <w:p>
            <w:pPr>
              <w:pStyle w:val="TableParagraph"/>
              <w:spacing w:before="1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Провести </w:t>
            </w:r>
            <w:r>
              <w:rPr>
                <w:b/>
                <w:sz w:val="22"/>
              </w:rPr>
              <w:t>капитальный ремонт </w:t>
            </w:r>
            <w:r>
              <w:rPr>
                <w:sz w:val="22"/>
              </w:rPr>
              <w:t>общего имущества многоквартирного дома № 8/2 по ул. Рассветная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г. Екатеринбурге (далее 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тексту – услуги и (или) работы на следующих условиях:</w:t>
            </w:r>
          </w:p>
          <w:p>
            <w:pPr>
              <w:pStyle w:val="TableParagraph"/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Утвердить перечень услуг и (или) работ: </w:t>
            </w:r>
            <w:r>
              <w:rPr>
                <w:b/>
                <w:sz w:val="22"/>
              </w:rPr>
              <w:t>- ремонт и замена лифтового оборудования, расположенного в МКД, признанного непригодным для эксплуатации по Актам периодического технического освидетельствования от</w:t>
            </w:r>
            <w:r>
              <w:rPr>
                <w:b/>
                <w:spacing w:val="29"/>
                <w:sz w:val="22"/>
              </w:rPr>
              <w:t>  </w:t>
            </w:r>
            <w:r>
              <w:rPr>
                <w:b/>
                <w:sz w:val="22"/>
              </w:rPr>
              <w:t>21.01.2026г.</w:t>
            </w:r>
            <w:r>
              <w:rPr>
                <w:b/>
                <w:spacing w:val="31"/>
                <w:sz w:val="22"/>
              </w:rPr>
              <w:t>  </w:t>
            </w:r>
            <w:r>
              <w:rPr>
                <w:b/>
                <w:sz w:val="22"/>
              </w:rPr>
              <w:t>на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z w:val="22"/>
              </w:rPr>
              <w:t>следующих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z w:val="22"/>
              </w:rPr>
              <w:t>лифтах:</w:t>
            </w:r>
            <w:r>
              <w:rPr>
                <w:b/>
                <w:spacing w:val="32"/>
                <w:sz w:val="22"/>
              </w:rPr>
              <w:t>  </w:t>
            </w:r>
            <w:r>
              <w:rPr>
                <w:b/>
                <w:sz w:val="22"/>
              </w:rPr>
              <w:t>(</w:t>
            </w:r>
            <w:r>
              <w:rPr>
                <w:sz w:val="22"/>
              </w:rPr>
              <w:t>лифт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№B7NU6571</w:t>
            </w:r>
            <w:r>
              <w:rPr>
                <w:spacing w:val="27"/>
                <w:sz w:val="22"/>
              </w:rPr>
              <w:t>  </w:t>
            </w:r>
            <w:r>
              <w:rPr>
                <w:sz w:val="22"/>
              </w:rPr>
              <w:t>(подъезд</w:t>
            </w:r>
            <w:r>
              <w:rPr>
                <w:spacing w:val="28"/>
                <w:sz w:val="22"/>
              </w:rPr>
              <w:t>  </w:t>
            </w:r>
            <w:r>
              <w:rPr>
                <w:spacing w:val="-5"/>
                <w:sz w:val="22"/>
              </w:rPr>
              <w:t>1),</w:t>
            </w:r>
          </w:p>
          <w:p>
            <w:pPr>
              <w:pStyle w:val="TableParagraph"/>
              <w:ind w:right="93"/>
              <w:jc w:val="both"/>
              <w:rPr>
                <w:sz w:val="22"/>
              </w:rPr>
            </w:pPr>
            <w:r>
              <w:rPr>
                <w:sz w:val="22"/>
              </w:rPr>
              <w:t>№B7NU6572 (подъезд 2), в том числе работы по замене тяговых ремней, заглушек, коннекторов тяговых ремней и иных работ капитального характера на лифтовом оборудовании в соответствии с рекомендациями подрядчика и на основании актов периодического (ежегодного) и технического </w:t>
            </w:r>
            <w:r>
              <w:rPr>
                <w:spacing w:val="-2"/>
                <w:sz w:val="22"/>
              </w:rPr>
              <w:t>освидетельствования.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33" w:val="left" w:leader="none"/>
              </w:tabs>
              <w:spacing w:line="240" w:lineRule="auto" w:before="0" w:after="0"/>
              <w:ind w:left="233" w:right="0" w:hanging="126"/>
              <w:jc w:val="both"/>
              <w:rPr>
                <w:sz w:val="22"/>
              </w:rPr>
            </w:pPr>
            <w:r>
              <w:rPr>
                <w:sz w:val="22"/>
              </w:rPr>
              <w:t>утвердить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сроки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услуг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и(или)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Работ:</w:t>
            </w:r>
            <w:r>
              <w:rPr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не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позднее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31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августа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2026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г.;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45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утвердить предельно допустимую стоимость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услуг и (или) Работ на выполнение ремонта лифтового оборудования: </w:t>
            </w:r>
            <w:r>
              <w:rPr>
                <w:b/>
                <w:sz w:val="22"/>
              </w:rPr>
              <w:t>не более 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221 040 (Два миллиона двести двадцать одна тысяча сорок) рублей 00 копеек (в том числе НДС 22%).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9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2"/>
              </w:rPr>
            </w:pPr>
            <w:r>
              <w:rPr>
                <w:sz w:val="22"/>
              </w:rPr>
              <w:t>утвердить источник финансирования услуг и (или) Работ: </w:t>
            </w:r>
            <w:r>
              <w:rPr>
                <w:b/>
                <w:sz w:val="22"/>
              </w:rPr>
              <w:t>использовать денежные средства фонда капитального ремонта, находящиеся на специальном счете многоквартирного дома №8/2 по ул. Рассветная в г. Екатеринбург № р/с 40705810716540005235 в ПАО «Сбербанк России»</w:t>
            </w:r>
            <w:r>
              <w:rPr>
                <w:sz w:val="22"/>
              </w:rPr>
              <w:t>;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86" w:val="left" w:leader="none"/>
              </w:tabs>
              <w:spacing w:line="228" w:lineRule="auto" w:before="0" w:after="0"/>
              <w:ind w:left="107" w:right="94" w:firstLine="0"/>
              <w:jc w:val="both"/>
              <w:rPr>
                <w:sz w:val="22"/>
              </w:rPr>
            </w:pPr>
            <w:r>
              <w:rPr>
                <w:sz w:val="22"/>
              </w:rPr>
              <w:t>Выбрать ТСН «Рассветная 8-2» в лице председателя правления Пономарёва И.Н., лицом, которое от имени всех собственников помещений в многоквартирном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доме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уполномочено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заключить</w:t>
            </w:r>
            <w:r>
              <w:rPr>
                <w:spacing w:val="-5"/>
                <w:sz w:val="22"/>
              </w:rPr>
              <w:t> </w:t>
            </w:r>
            <w:hyperlink r:id="rId7">
              <w:r>
                <w:rPr>
                  <w:sz w:val="22"/>
                </w:rPr>
                <w:t>договор</w:t>
              </w:r>
            </w:hyperlink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строительного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подряда, предусмотренного</w:t>
            </w:r>
            <w:r>
              <w:rPr>
                <w:spacing w:val="-2"/>
                <w:sz w:val="22"/>
              </w:rPr>
              <w:t> </w:t>
            </w:r>
            <w:hyperlink r:id="rId8">
              <w:r>
                <w:rPr>
                  <w:sz w:val="22"/>
                </w:rPr>
                <w:t>ч. 7 ст. 166</w:t>
              </w:r>
            </w:hyperlink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ЖК РФ, для выполнения работ по капитальному ремонту общего имущества в многоквартирном доме, а также в качестве лица,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акты.</w:t>
            </w:r>
          </w:p>
          <w:p>
            <w:pPr>
              <w:pStyle w:val="TableParagraph"/>
              <w:spacing w:line="234" w:lineRule="exact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ПРИМЕЧАНИЕ:</w:t>
            </w:r>
            <w:r>
              <w:rPr>
                <w:spacing w:val="3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z w:val="22"/>
              </w:rPr>
              <w:t>вопросу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6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8</w:t>
            </w:r>
            <w:r>
              <w:rPr>
                <w:b/>
                <w:spacing w:val="10"/>
                <w:sz w:val="22"/>
              </w:rPr>
              <w:t> </w:t>
            </w:r>
            <w:r>
              <w:rPr>
                <w:b/>
                <w:sz w:val="22"/>
              </w:rPr>
              <w:t>повестки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собрания,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требуется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отдать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голос</w:t>
            </w:r>
          </w:p>
          <w:p>
            <w:pPr>
              <w:pStyle w:val="TableParagraph"/>
              <w:spacing w:line="240" w:lineRule="exact"/>
              <w:ind w:right="94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«ЗА» только по одному из предложенных вопросов (ЧИТАТЬ ВНИМАТЕЛЬНО!!!). В случае одновременного принятия положительного решения по вопросам 6 и 8 повестки, будет реализовано, то решение по которому набрано наибольшее количество голосов «ЗА»</w:t>
            </w:r>
          </w:p>
        </w:tc>
        <w:tc>
          <w:tcPr>
            <w:tcW w:w="6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046" w:hRule="atLeast"/>
        </w:trPr>
        <w:tc>
          <w:tcPr>
            <w:tcW w:w="53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7965" w:type="dxa"/>
          </w:tcPr>
          <w:p>
            <w:pPr>
              <w:pStyle w:val="TableParagraph"/>
              <w:ind w:right="96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Принять решение об отказе от проведения строительного контроля при проведении капитального ремонта в МКД со стороны уполномоченного органа, в виду того, что указанный </w:t>
            </w:r>
            <w:r>
              <w:rPr>
                <w:b/>
                <w:sz w:val="22"/>
              </w:rPr>
              <w:t>орган на территории МО г. Екатеринбург, Свердловская область не сформирован.</w:t>
            </w:r>
          </w:p>
          <w:p>
            <w:pPr>
              <w:pStyle w:val="TableParagraph"/>
              <w:ind w:right="94"/>
              <w:jc w:val="both"/>
              <w:rPr>
                <w:sz w:val="22"/>
              </w:rPr>
            </w:pPr>
            <w:r>
              <w:rPr>
                <w:sz w:val="22"/>
              </w:rPr>
              <w:t>Поручить осуществление строительного контроля, выполняемого заказчиком работ по капитальному ремонту ТСН «Рассветная 8-2» в лице председателя правления Пономарева И.Н., являющегося лицом которое от имени и в интересах собственников уполномочено на проведение от лица заказчика (</w:t>
            </w:r>
            <w:r>
              <w:rPr>
                <w:i/>
                <w:sz w:val="22"/>
              </w:rPr>
              <w:t>собственников помещений</w:t>
            </w:r>
            <w:r>
              <w:rPr>
                <w:sz w:val="22"/>
              </w:rPr>
              <w:t>), строительного контроля за работами по капитальному ремонту в МКД в порядке ст. 53 ГрК РФ, в соответствии со ст. 166 ЖК РФ. Включить условие об осуществлении строительного контроля в договор строительного подряда на выполнение работ. Предусмотреть подписание договора строительного подряда указанным лицом, наряду с подрядной организацией и представителем</w:t>
            </w:r>
            <w:r>
              <w:rPr>
                <w:spacing w:val="76"/>
                <w:sz w:val="22"/>
              </w:rPr>
              <w:t>  </w:t>
            </w:r>
            <w:r>
              <w:rPr>
                <w:sz w:val="22"/>
              </w:rPr>
              <w:t>собственников</w:t>
            </w:r>
            <w:r>
              <w:rPr>
                <w:spacing w:val="78"/>
                <w:sz w:val="22"/>
              </w:rPr>
              <w:t>  </w:t>
            </w:r>
            <w:r>
              <w:rPr>
                <w:sz w:val="22"/>
              </w:rPr>
              <w:t>помещений</w:t>
            </w:r>
            <w:r>
              <w:rPr>
                <w:spacing w:val="77"/>
                <w:sz w:val="22"/>
              </w:rPr>
              <w:t>  </w:t>
            </w:r>
            <w:r>
              <w:rPr>
                <w:sz w:val="22"/>
              </w:rPr>
              <w:t>в</w:t>
            </w:r>
            <w:r>
              <w:rPr>
                <w:spacing w:val="78"/>
                <w:sz w:val="22"/>
              </w:rPr>
              <w:t>  </w:t>
            </w:r>
            <w:r>
              <w:rPr>
                <w:sz w:val="22"/>
              </w:rPr>
              <w:t>МКД.</w:t>
            </w:r>
            <w:r>
              <w:rPr>
                <w:spacing w:val="52"/>
                <w:w w:val="150"/>
                <w:sz w:val="22"/>
              </w:rPr>
              <w:t>  </w:t>
            </w:r>
            <w:r>
              <w:rPr>
                <w:sz w:val="22"/>
              </w:rPr>
              <w:t>Определить,</w:t>
            </w:r>
            <w:r>
              <w:rPr>
                <w:spacing w:val="78"/>
                <w:sz w:val="22"/>
              </w:rPr>
              <w:t>  </w:t>
            </w:r>
            <w:r>
              <w:rPr>
                <w:spacing w:val="-5"/>
                <w:sz w:val="22"/>
              </w:rPr>
              <w:t>что</w:t>
            </w:r>
          </w:p>
          <w:p>
            <w:pPr>
              <w:pStyle w:val="TableParagraph"/>
              <w:spacing w:line="252" w:lineRule="exact"/>
              <w:ind w:right="97"/>
              <w:jc w:val="both"/>
              <w:rPr>
                <w:sz w:val="22"/>
              </w:rPr>
            </w:pPr>
            <w:r>
              <w:rPr>
                <w:sz w:val="22"/>
              </w:rPr>
              <w:t>строительный контроль обеспечивается на безвозмездной основе силами и средствами ТСН «Рассветная 8-2».</w:t>
            </w:r>
          </w:p>
        </w:tc>
        <w:tc>
          <w:tcPr>
            <w:tcW w:w="6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1012" w:hRule="atLeast"/>
        </w:trPr>
        <w:tc>
          <w:tcPr>
            <w:tcW w:w="536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7965" w:type="dxa"/>
          </w:tcPr>
          <w:p>
            <w:pPr>
              <w:pStyle w:val="TableParagraph"/>
              <w:spacing w:before="1"/>
              <w:rPr>
                <w:sz w:val="22"/>
              </w:rPr>
            </w:pPr>
            <w:r>
              <w:rPr>
                <w:sz w:val="22"/>
              </w:rPr>
              <w:t>Принять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предложение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ТСН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«Рассветная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8-2»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(ИНН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6670507774),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о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проведении текущего ремонта общего имущества на следующих условиях:</w:t>
            </w:r>
          </w:p>
          <w:p>
            <w:pPr>
              <w:pStyle w:val="TableParagraph"/>
              <w:spacing w:line="251" w:lineRule="exact"/>
              <w:rPr>
                <w:b/>
                <w:sz w:val="22"/>
              </w:rPr>
            </w:pPr>
            <w:r>
              <w:rPr>
                <w:sz w:val="22"/>
              </w:rPr>
              <w:t>Утвердить перечень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работ:</w:t>
            </w:r>
            <w:r>
              <w:rPr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ремонт</w:t>
            </w:r>
            <w:r>
              <w:rPr>
                <w:b/>
                <w:spacing w:val="4"/>
                <w:sz w:val="22"/>
              </w:rPr>
              <w:t> </w:t>
            </w:r>
            <w:r>
              <w:rPr>
                <w:b/>
                <w:sz w:val="22"/>
              </w:rPr>
              <w:t>лифтового</w:t>
            </w:r>
            <w:r>
              <w:rPr>
                <w:b/>
                <w:spacing w:val="7"/>
                <w:sz w:val="22"/>
              </w:rPr>
              <w:t> </w:t>
            </w:r>
            <w:r>
              <w:rPr>
                <w:b/>
                <w:sz w:val="22"/>
              </w:rPr>
              <w:t>оборудования,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установленного</w:t>
            </w:r>
          </w:p>
          <w:p>
            <w:pPr>
              <w:pStyle w:val="TableParagraph"/>
              <w:spacing w:line="233" w:lineRule="exact"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z w:val="22"/>
              </w:rPr>
              <w:t>МКД: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z w:val="22"/>
              </w:rPr>
              <w:t>(лифты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z w:val="22"/>
              </w:rPr>
              <w:t>-</w:t>
            </w:r>
            <w:r>
              <w:rPr>
                <w:b/>
                <w:spacing w:val="29"/>
                <w:sz w:val="22"/>
              </w:rPr>
              <w:t>  </w:t>
            </w:r>
            <w:r>
              <w:rPr>
                <w:b/>
                <w:sz w:val="22"/>
              </w:rPr>
              <w:t>№B7NU6571</w:t>
            </w:r>
            <w:r>
              <w:rPr>
                <w:b/>
                <w:spacing w:val="31"/>
                <w:sz w:val="22"/>
              </w:rPr>
              <w:t>  </w:t>
            </w:r>
            <w:r>
              <w:rPr>
                <w:b/>
                <w:sz w:val="22"/>
              </w:rPr>
              <w:t>(подъезд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z w:val="22"/>
              </w:rPr>
              <w:t>1),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z w:val="22"/>
              </w:rPr>
              <w:t>№B7NU6572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z w:val="22"/>
              </w:rPr>
              <w:t>(подъезд</w:t>
            </w:r>
            <w:r>
              <w:rPr>
                <w:b/>
                <w:spacing w:val="30"/>
                <w:sz w:val="22"/>
              </w:rPr>
              <w:t>  </w:t>
            </w:r>
            <w:r>
              <w:rPr>
                <w:b/>
                <w:spacing w:val="-5"/>
                <w:sz w:val="22"/>
              </w:rPr>
              <w:t>2).</w:t>
            </w:r>
          </w:p>
        </w:tc>
        <w:tc>
          <w:tcPr>
            <w:tcW w:w="69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</w:tbl>
    <w:p>
      <w:pPr>
        <w:pStyle w:val="TableParagraph"/>
        <w:spacing w:after="0"/>
        <w:rPr>
          <w:sz w:val="22"/>
        </w:rPr>
        <w:sectPr>
          <w:pgSz w:w="11910" w:h="16840"/>
          <w:pgMar w:header="0" w:footer="292" w:top="520" w:bottom="480" w:left="566" w:right="425"/>
        </w:sectPr>
      </w:pPr>
    </w:p>
    <w:p>
      <w:pPr>
        <w:pStyle w:val="BodyText"/>
        <w:spacing w:before="5"/>
        <w:rPr>
          <w:b/>
          <w:sz w:val="2"/>
        </w:rPr>
      </w:pPr>
    </w:p>
    <w:tbl>
      <w:tblPr>
        <w:tblW w:w="0" w:type="auto"/>
        <w:jc w:val="left"/>
        <w:tblInd w:w="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6"/>
        <w:gridCol w:w="7965"/>
        <w:gridCol w:w="694"/>
        <w:gridCol w:w="874"/>
        <w:gridCol w:w="566"/>
      </w:tblGrid>
      <w:tr>
        <w:trPr>
          <w:trHeight w:val="6072" w:hRule="atLeast"/>
        </w:trPr>
        <w:tc>
          <w:tcPr>
            <w:tcW w:w="53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965" w:type="dxa"/>
          </w:tcPr>
          <w:p>
            <w:pPr>
              <w:pStyle w:val="TableParagraph"/>
              <w:spacing w:line="251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Проведение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всех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необходимых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работ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ремонту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лифтов.</w:t>
            </w:r>
          </w:p>
          <w:p>
            <w:pPr>
              <w:pStyle w:val="TableParagraph"/>
              <w:spacing w:line="252" w:lineRule="exact" w:before="1"/>
              <w:jc w:val="both"/>
              <w:rPr>
                <w:sz w:val="22"/>
              </w:rPr>
            </w:pPr>
            <w:r>
              <w:rPr>
                <w:sz w:val="22"/>
              </w:rPr>
              <w:t>Утвердить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срок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выполнения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работ: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позднее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31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декабря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2026г.</w:t>
            </w:r>
          </w:p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Утвердить стоимость оборудования и работ: Не более </w:t>
            </w:r>
            <w:r>
              <w:rPr>
                <w:b/>
                <w:sz w:val="22"/>
              </w:rPr>
              <w:t>2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221 040 (Два миллиона двести двадцать одна тысяча сорок) рублей 00 копеек (в том числе НДС </w:t>
            </w:r>
            <w:r>
              <w:rPr>
                <w:b/>
                <w:spacing w:val="-2"/>
                <w:sz w:val="22"/>
              </w:rPr>
              <w:t>22%)</w:t>
            </w:r>
            <w:r>
              <w:rPr>
                <w:spacing w:val="-2"/>
                <w:sz w:val="22"/>
              </w:rPr>
              <w:t>.</w:t>
            </w:r>
          </w:p>
          <w:p>
            <w:pPr>
              <w:pStyle w:val="TableParagraph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Утвердить источник финансирования работ: *Средства собственников. Сбор осуществить путем выставления в квитанции на оплату ЖКУ, ежемесячного сбора не более </w:t>
            </w:r>
            <w:r>
              <w:rPr>
                <w:b/>
                <w:sz w:val="22"/>
              </w:rPr>
              <w:t>26,65 рублей с кв.м</w:t>
            </w:r>
            <w:r>
              <w:rPr>
                <w:sz w:val="22"/>
              </w:rPr>
              <w:t>. помещения собственника на протяжении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трех месяцев начиная с даты принятия решения и до полного поступления </w:t>
            </w:r>
            <w:r>
              <w:rPr>
                <w:spacing w:val="-2"/>
                <w:sz w:val="22"/>
              </w:rPr>
              <w:t>средств.</w:t>
            </w:r>
          </w:p>
          <w:p>
            <w:pPr>
              <w:pStyle w:val="TableParagraph"/>
              <w:ind w:right="95"/>
              <w:jc w:val="both"/>
              <w:rPr>
                <w:i/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Плата за указанные работы не входит в состав платы за содержание жилого помещения, работы по управлению домом, за содержание и текущий ремонт общего имущества в МКД, и являются оплатой за дополнительные работы в доме с начислением платежей собственникам в платежном документе отдельной строкой.</w:t>
            </w:r>
          </w:p>
          <w:p>
            <w:pPr>
              <w:pStyle w:val="TableParagraph"/>
              <w:tabs>
                <w:tab w:pos="1650" w:val="left" w:leader="none"/>
                <w:tab w:pos="2742" w:val="left" w:leader="none"/>
                <w:tab w:pos="4532" w:val="left" w:leader="none"/>
                <w:tab w:pos="5589" w:val="left" w:leader="none"/>
                <w:tab w:pos="7641" w:val="left" w:leader="none"/>
              </w:tabs>
              <w:spacing w:before="2"/>
              <w:ind w:right="95"/>
              <w:jc w:val="both"/>
              <w:rPr>
                <w:sz w:val="22"/>
              </w:rPr>
            </w:pPr>
            <w:r>
              <w:rPr>
                <w:spacing w:val="-2"/>
                <w:sz w:val="22"/>
              </w:rPr>
              <w:t>Наделить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ТСН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«Рассветная</w:t>
            </w:r>
            <w:r>
              <w:rPr>
                <w:sz w:val="22"/>
              </w:rPr>
              <w:tab/>
            </w:r>
            <w:r>
              <w:rPr>
                <w:spacing w:val="-4"/>
                <w:sz w:val="22"/>
              </w:rPr>
              <w:t>8-2»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полномочиями</w:t>
            </w:r>
            <w:r>
              <w:rPr>
                <w:sz w:val="22"/>
              </w:rPr>
              <w:tab/>
            </w:r>
            <w:r>
              <w:rPr>
                <w:spacing w:val="-6"/>
                <w:sz w:val="22"/>
              </w:rPr>
              <w:t>на </w:t>
            </w:r>
            <w:r>
              <w:rPr>
                <w:sz w:val="22"/>
              </w:rPr>
              <w:t>заключение/изменение/расторжение договора, подписание актов и иных необходимых документов, обеспечить начисление и прием платежей от </w:t>
            </w:r>
            <w:r>
              <w:rPr>
                <w:spacing w:val="-2"/>
                <w:sz w:val="22"/>
              </w:rPr>
              <w:t>собственников.</w:t>
            </w:r>
          </w:p>
          <w:p>
            <w:pPr>
              <w:pStyle w:val="TableParagraph"/>
              <w:spacing w:line="252" w:lineRule="exact"/>
              <w:jc w:val="both"/>
              <w:rPr>
                <w:b/>
                <w:sz w:val="22"/>
              </w:rPr>
            </w:pPr>
            <w:r>
              <w:rPr>
                <w:sz w:val="22"/>
              </w:rPr>
              <w:t>ПРИМЕЧАНИЕ:</w:t>
            </w:r>
            <w:r>
              <w:rPr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5"/>
                <w:sz w:val="22"/>
              </w:rPr>
              <w:t> </w:t>
            </w:r>
            <w:r>
              <w:rPr>
                <w:b/>
                <w:sz w:val="22"/>
              </w:rPr>
              <w:t>вопросу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повестки</w:t>
            </w:r>
            <w:r>
              <w:rPr>
                <w:b/>
                <w:spacing w:val="8"/>
                <w:sz w:val="22"/>
              </w:rPr>
              <w:t> </w:t>
            </w:r>
            <w:r>
              <w:rPr>
                <w:b/>
                <w:sz w:val="22"/>
              </w:rPr>
              <w:t>собрания,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требуется</w:t>
            </w:r>
            <w:r>
              <w:rPr>
                <w:b/>
                <w:spacing w:val="9"/>
                <w:sz w:val="22"/>
              </w:rPr>
              <w:t> </w:t>
            </w:r>
            <w:r>
              <w:rPr>
                <w:b/>
                <w:sz w:val="22"/>
              </w:rPr>
              <w:t>отдать</w:t>
            </w:r>
            <w:r>
              <w:rPr>
                <w:b/>
                <w:spacing w:val="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голос</w:t>
            </w:r>
          </w:p>
          <w:p>
            <w:pPr>
              <w:pStyle w:val="TableParagraph"/>
              <w:spacing w:before="1"/>
              <w:ind w:right="96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«ЗА» только по одному из предложенных вопросов (ЧИТАТЬ ВНИМАТЕЛЬНО!!!). В случае одновременного принятия положительного решения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вопросам</w:t>
            </w:r>
            <w:r>
              <w:rPr>
                <w:b/>
                <w:spacing w:val="50"/>
                <w:sz w:val="22"/>
              </w:rPr>
              <w:t> </w:t>
            </w:r>
            <w:r>
              <w:rPr>
                <w:b/>
                <w:sz w:val="22"/>
              </w:rPr>
              <w:t>3</w:t>
            </w:r>
            <w:r>
              <w:rPr>
                <w:b/>
                <w:spacing w:val="53"/>
                <w:sz w:val="22"/>
              </w:rPr>
              <w:t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5</w:t>
            </w:r>
            <w:r>
              <w:rPr>
                <w:b/>
                <w:spacing w:val="52"/>
                <w:sz w:val="22"/>
              </w:rPr>
              <w:t> </w:t>
            </w:r>
            <w:r>
              <w:rPr>
                <w:b/>
                <w:sz w:val="22"/>
              </w:rPr>
              <w:t>повестки,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будет</w:t>
            </w:r>
            <w:r>
              <w:rPr>
                <w:b/>
                <w:spacing w:val="48"/>
                <w:sz w:val="22"/>
              </w:rPr>
              <w:t> </w:t>
            </w:r>
            <w:r>
              <w:rPr>
                <w:b/>
                <w:sz w:val="22"/>
              </w:rPr>
              <w:t>реализовано,</w:t>
            </w:r>
            <w:r>
              <w:rPr>
                <w:b/>
                <w:spacing w:val="54"/>
                <w:sz w:val="22"/>
              </w:rPr>
              <w:t> </w:t>
            </w:r>
            <w:r>
              <w:rPr>
                <w:b/>
                <w:sz w:val="22"/>
              </w:rPr>
              <w:t>то</w:t>
            </w:r>
            <w:r>
              <w:rPr>
                <w:b/>
                <w:spacing w:val="51"/>
                <w:sz w:val="22"/>
              </w:rPr>
              <w:t> </w:t>
            </w:r>
            <w:r>
              <w:rPr>
                <w:b/>
                <w:sz w:val="22"/>
              </w:rPr>
              <w:t>решение</w:t>
            </w:r>
            <w:r>
              <w:rPr>
                <w:b/>
                <w:spacing w:val="55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по</w:t>
            </w:r>
          </w:p>
          <w:p>
            <w:pPr>
              <w:pStyle w:val="TableParagraph"/>
              <w:spacing w:line="233" w:lineRule="exact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которому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набрано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наибольшее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голосов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«ЗА».</w:t>
            </w:r>
          </w:p>
        </w:tc>
        <w:tc>
          <w:tcPr>
            <w:tcW w:w="6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536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7965" w:type="dxa"/>
          </w:tcPr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Определить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продолжительность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голосования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по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вопросам</w:t>
            </w:r>
            <w:r>
              <w:rPr>
                <w:spacing w:val="27"/>
                <w:sz w:val="22"/>
              </w:rPr>
              <w:t> </w:t>
            </w:r>
            <w:r>
              <w:rPr>
                <w:sz w:val="22"/>
              </w:rPr>
              <w:t>повестки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дня</w:t>
            </w:r>
            <w:r>
              <w:rPr>
                <w:spacing w:val="27"/>
                <w:sz w:val="22"/>
              </w:rPr>
              <w:t> </w:t>
            </w:r>
            <w:r>
              <w:rPr>
                <w:spacing w:val="-2"/>
                <w:sz w:val="22"/>
              </w:rPr>
              <w:t>общего</w:t>
            </w:r>
          </w:p>
          <w:p>
            <w:pPr>
              <w:pStyle w:val="TableParagraph"/>
              <w:spacing w:line="252" w:lineRule="exact"/>
              <w:rPr>
                <w:sz w:val="22"/>
              </w:rPr>
            </w:pPr>
            <w:r>
              <w:rPr>
                <w:sz w:val="22"/>
              </w:rPr>
              <w:t>собрания в МКД в форме заочного голосования с использованием системы ГИС ЖКХ – с 13.05.2026 г. по 15.06.2026 г. (34дня)</w:t>
            </w:r>
          </w:p>
        </w:tc>
        <w:tc>
          <w:tcPr>
            <w:tcW w:w="69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7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6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spacing w:before="182"/>
        <w:rPr>
          <w:b/>
          <w:sz w:val="24"/>
        </w:rPr>
      </w:pPr>
    </w:p>
    <w:p>
      <w:pPr>
        <w:tabs>
          <w:tab w:pos="2693" w:val="left" w:leader="none"/>
          <w:tab w:pos="4652" w:val="left" w:leader="none"/>
          <w:tab w:pos="6507" w:val="left" w:leader="none"/>
          <w:tab w:pos="10827" w:val="left" w:leader="none"/>
        </w:tabs>
        <w:spacing w:line="275" w:lineRule="exact" w:before="0"/>
        <w:ind w:left="170" w:right="0" w:firstLine="0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40"/>
          <w:sz w:val="24"/>
        </w:rPr>
        <w:t> </w:t>
      </w:r>
      <w:r>
        <w:rPr>
          <w:sz w:val="24"/>
          <w:u w:val="single"/>
        </w:rPr>
        <w:tab/>
      </w:r>
      <w:r>
        <w:rPr>
          <w:spacing w:val="-2"/>
          <w:sz w:val="24"/>
        </w:rPr>
        <w:t>2026г.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> </w:t>
      </w:r>
      <w:r>
        <w:rPr>
          <w:sz w:val="24"/>
          <w:u w:val="single"/>
        </w:rPr>
        <w:tab/>
      </w:r>
    </w:p>
    <w:p>
      <w:pPr>
        <w:tabs>
          <w:tab w:pos="7826" w:val="left" w:leader="none"/>
        </w:tabs>
        <w:spacing w:line="148" w:lineRule="exact" w:before="0"/>
        <w:ind w:left="5072" w:right="0" w:firstLine="0"/>
        <w:jc w:val="left"/>
        <w:rPr>
          <w:sz w:val="13"/>
        </w:rPr>
      </w:pPr>
      <w:r>
        <w:rPr>
          <w:sz w:val="13"/>
        </w:rPr>
        <w:t>(личная</w:t>
      </w:r>
      <w:r>
        <w:rPr>
          <w:spacing w:val="-7"/>
          <w:sz w:val="13"/>
        </w:rPr>
        <w:t> </w:t>
      </w:r>
      <w:r>
        <w:rPr>
          <w:spacing w:val="-2"/>
          <w:sz w:val="13"/>
        </w:rPr>
        <w:t>подпись)</w:t>
      </w:r>
      <w:r>
        <w:rPr>
          <w:sz w:val="13"/>
        </w:rPr>
        <w:tab/>
      </w:r>
      <w:r>
        <w:rPr>
          <w:spacing w:val="-2"/>
          <w:sz w:val="13"/>
        </w:rPr>
        <w:t>(расшифровка</w:t>
      </w:r>
      <w:r>
        <w:rPr>
          <w:spacing w:val="12"/>
          <w:sz w:val="13"/>
        </w:rPr>
        <w:t> </w:t>
      </w:r>
      <w:r>
        <w:rPr>
          <w:spacing w:val="-2"/>
          <w:sz w:val="13"/>
        </w:rPr>
        <w:t>подписи</w:t>
      </w:r>
      <w:r>
        <w:rPr>
          <w:spacing w:val="8"/>
          <w:sz w:val="13"/>
        </w:rPr>
        <w:t> </w:t>
      </w:r>
      <w:r>
        <w:rPr>
          <w:spacing w:val="-2"/>
          <w:sz w:val="13"/>
        </w:rPr>
        <w:t>Ф.И.О.)</w:t>
      </w:r>
    </w:p>
    <w:p>
      <w:pPr>
        <w:pStyle w:val="BodyText"/>
        <w:rPr>
          <w:sz w:val="13"/>
        </w:rPr>
      </w:pPr>
    </w:p>
    <w:p>
      <w:pPr>
        <w:pStyle w:val="BodyText"/>
        <w:rPr>
          <w:sz w:val="13"/>
        </w:rPr>
      </w:pPr>
    </w:p>
    <w:p>
      <w:pPr>
        <w:pStyle w:val="BodyText"/>
        <w:spacing w:before="50"/>
        <w:rPr>
          <w:sz w:val="13"/>
        </w:rPr>
      </w:pPr>
    </w:p>
    <w:p>
      <w:pPr>
        <w:spacing w:before="1"/>
        <w:ind w:left="617" w:right="515" w:firstLine="139"/>
        <w:jc w:val="left"/>
        <w:rPr>
          <w:sz w:val="23"/>
        </w:rPr>
      </w:pPr>
      <w:r>
        <w:rPr>
          <w:sz w:val="23"/>
          <w:u w:val="single"/>
        </w:rPr>
        <w:t>Бюллетень для голосования должен быть заполнен и передан администратору общего собрания</w:t>
      </w:r>
      <w:r>
        <w:rPr>
          <w:sz w:val="23"/>
        </w:rPr>
        <w:t> </w:t>
      </w:r>
      <w:r>
        <w:rPr>
          <w:sz w:val="23"/>
          <w:u w:val="single"/>
        </w:rPr>
        <w:t>по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адресу: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г.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Екатеринбург,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ул. Рассветная,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д.8/2,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в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почтовые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ящики</w:t>
      </w:r>
      <w:r>
        <w:rPr>
          <w:spacing w:val="40"/>
          <w:sz w:val="23"/>
          <w:u w:val="single"/>
        </w:rPr>
        <w:t> </w:t>
      </w:r>
      <w:r>
        <w:rPr>
          <w:sz w:val="23"/>
          <w:u w:val="single"/>
        </w:rPr>
        <w:t>кв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№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_192,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либо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кв.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301,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либо</w:t>
      </w:r>
    </w:p>
    <w:p>
      <w:pPr>
        <w:spacing w:line="264" w:lineRule="exact" w:before="0"/>
        <w:ind w:left="2871" w:right="0" w:firstLine="0"/>
        <w:jc w:val="left"/>
        <w:rPr>
          <w:sz w:val="23"/>
        </w:rPr>
      </w:pPr>
      <w:r>
        <w:rPr>
          <w:sz w:val="23"/>
          <w:u w:val="single"/>
        </w:rPr>
        <w:t>передать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в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офис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ТСН</w:t>
      </w:r>
      <w:r>
        <w:rPr>
          <w:spacing w:val="-3"/>
          <w:sz w:val="23"/>
          <w:u w:val="single"/>
        </w:rPr>
        <w:t> </w:t>
      </w:r>
      <w:r>
        <w:rPr>
          <w:sz w:val="23"/>
          <w:u w:val="single"/>
        </w:rPr>
        <w:t>(кв.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№301,</w:t>
      </w:r>
      <w:r>
        <w:rPr>
          <w:spacing w:val="-2"/>
          <w:sz w:val="23"/>
          <w:u w:val="single"/>
        </w:rPr>
        <w:t> </w:t>
      </w:r>
      <w:r>
        <w:rPr>
          <w:sz w:val="23"/>
          <w:u w:val="single"/>
        </w:rPr>
        <w:t>4</w:t>
      </w:r>
      <w:r>
        <w:rPr>
          <w:spacing w:val="-1"/>
          <w:sz w:val="23"/>
          <w:u w:val="single"/>
        </w:rPr>
        <w:t> </w:t>
      </w:r>
      <w:r>
        <w:rPr>
          <w:sz w:val="23"/>
          <w:u w:val="single"/>
        </w:rPr>
        <w:t>подъезд,</w:t>
      </w:r>
      <w:r>
        <w:rPr>
          <w:spacing w:val="-4"/>
          <w:sz w:val="23"/>
          <w:u w:val="single"/>
        </w:rPr>
        <w:t> </w:t>
      </w:r>
      <w:r>
        <w:rPr>
          <w:sz w:val="23"/>
          <w:u w:val="single"/>
        </w:rPr>
        <w:t>_1</w:t>
      </w:r>
      <w:r>
        <w:rPr>
          <w:spacing w:val="-1"/>
          <w:sz w:val="23"/>
          <w:u w:val="single"/>
        </w:rPr>
        <w:t> </w:t>
      </w:r>
      <w:r>
        <w:rPr>
          <w:spacing w:val="-2"/>
          <w:sz w:val="23"/>
          <w:u w:val="single"/>
        </w:rPr>
        <w:t>этаж).</w:t>
      </w:r>
    </w:p>
    <w:p>
      <w:pPr>
        <w:pStyle w:val="BodyText"/>
        <w:spacing w:before="92"/>
      </w:pPr>
    </w:p>
    <w:p>
      <w:pPr>
        <w:pStyle w:val="BodyText"/>
        <w:ind w:left="598"/>
      </w:pPr>
      <w:r>
        <w:rPr>
          <w:b/>
          <w:color w:val="252533"/>
          <w:u w:val="single" w:color="252533"/>
        </w:rPr>
        <w:t>Примечание:</w:t>
      </w:r>
      <w:r>
        <w:rPr>
          <w:b/>
          <w:color w:val="252533"/>
          <w:spacing w:val="-7"/>
        </w:rPr>
        <w:t> </w:t>
      </w:r>
      <w:r>
        <w:rPr/>
        <w:t>Материалы,</w:t>
      </w:r>
      <w:r>
        <w:rPr>
          <w:spacing w:val="-9"/>
        </w:rPr>
        <w:t> </w:t>
      </w:r>
      <w:r>
        <w:rPr/>
        <w:t>планируемые</w:t>
      </w:r>
      <w:r>
        <w:rPr>
          <w:spacing w:val="-9"/>
        </w:rPr>
        <w:t> </w:t>
      </w:r>
      <w:r>
        <w:rPr/>
        <w:t>к</w:t>
      </w:r>
      <w:r>
        <w:rPr>
          <w:spacing w:val="-9"/>
        </w:rPr>
        <w:t> </w:t>
      </w:r>
      <w:r>
        <w:rPr/>
        <w:t>рассмотрению</w:t>
      </w:r>
      <w:r>
        <w:rPr>
          <w:spacing w:val="-9"/>
        </w:rPr>
        <w:t> </w:t>
      </w:r>
      <w:r>
        <w:rPr/>
        <w:t>на</w:t>
      </w:r>
      <w:r>
        <w:rPr>
          <w:spacing w:val="-8"/>
        </w:rPr>
        <w:t> </w:t>
      </w:r>
      <w:r>
        <w:rPr/>
        <w:t>общем</w:t>
      </w:r>
      <w:r>
        <w:rPr>
          <w:spacing w:val="-8"/>
        </w:rPr>
        <w:t> </w:t>
      </w:r>
      <w:r>
        <w:rPr/>
        <w:t>собрании,</w:t>
      </w:r>
      <w:r>
        <w:rPr>
          <w:spacing w:val="-3"/>
        </w:rPr>
        <w:t> </w:t>
      </w:r>
      <w:r>
        <w:rPr>
          <w:spacing w:val="-2"/>
        </w:rPr>
        <w:t>размещены: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3"/>
        </w:numPr>
        <w:tabs>
          <w:tab w:pos="2230" w:val="left" w:leader="none"/>
        </w:tabs>
        <w:spacing w:line="240" w:lineRule="auto" w:before="0" w:after="0"/>
        <w:ind w:left="2230" w:right="0" w:hanging="358"/>
        <w:jc w:val="left"/>
        <w:rPr>
          <w:sz w:val="20"/>
        </w:rPr>
      </w:pP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сайте</w:t>
      </w:r>
      <w:r>
        <w:rPr>
          <w:spacing w:val="-6"/>
          <w:sz w:val="20"/>
        </w:rPr>
        <w:t> </w:t>
      </w:r>
      <w:hyperlink r:id="rId9">
        <w:r>
          <w:rPr>
            <w:color w:val="0000FF"/>
            <w:sz w:val="20"/>
            <w:u w:val="single" w:color="0000FF"/>
          </w:rPr>
          <w:t>www.R8-2.ru</w:t>
        </w:r>
        <w:r>
          <w:rPr>
            <w:sz w:val="20"/>
          </w:rPr>
          <w:t>,</w:t>
        </w:r>
      </w:hyperlink>
      <w:r>
        <w:rPr>
          <w:spacing w:val="38"/>
          <w:sz w:val="20"/>
        </w:rPr>
        <w:t> </w:t>
      </w:r>
      <w:r>
        <w:rPr>
          <w:sz w:val="20"/>
        </w:rPr>
        <w:t>в</w:t>
      </w:r>
      <w:r>
        <w:rPr>
          <w:spacing w:val="-8"/>
          <w:sz w:val="20"/>
        </w:rPr>
        <w:t> </w:t>
      </w:r>
      <w:r>
        <w:rPr>
          <w:sz w:val="20"/>
        </w:rPr>
        <w:t>личном</w:t>
      </w:r>
      <w:r>
        <w:rPr>
          <w:spacing w:val="-6"/>
          <w:sz w:val="20"/>
        </w:rPr>
        <w:t> </w:t>
      </w:r>
      <w:r>
        <w:rPr>
          <w:sz w:val="20"/>
        </w:rPr>
        <w:t>кабинете</w:t>
      </w:r>
      <w:r>
        <w:rPr>
          <w:spacing w:val="-6"/>
          <w:sz w:val="20"/>
        </w:rPr>
        <w:t> </w:t>
      </w:r>
      <w:r>
        <w:rPr>
          <w:sz w:val="20"/>
        </w:rPr>
        <w:t>собственника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помещения</w:t>
      </w:r>
    </w:p>
    <w:p>
      <w:pPr>
        <w:pStyle w:val="ListParagraph"/>
        <w:numPr>
          <w:ilvl w:val="0"/>
          <w:numId w:val="3"/>
        </w:numPr>
        <w:tabs>
          <w:tab w:pos="2230" w:val="left" w:leader="none"/>
        </w:tabs>
        <w:spacing w:line="240" w:lineRule="auto" w:before="1" w:after="0"/>
        <w:ind w:left="2230" w:right="0" w:hanging="358"/>
        <w:jc w:val="left"/>
        <w:rPr>
          <w:sz w:val="20"/>
        </w:rPr>
      </w:pP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сайте</w:t>
      </w:r>
      <w:r>
        <w:rPr>
          <w:spacing w:val="-7"/>
          <w:sz w:val="20"/>
        </w:rPr>
        <w:t> </w:t>
      </w:r>
      <w:hyperlink r:id="rId10">
        <w:r>
          <w:rPr>
            <w:sz w:val="20"/>
          </w:rPr>
          <w:t>www.gosuslugi.ru</w:t>
        </w:r>
      </w:hyperlink>
      <w:r>
        <w:rPr>
          <w:spacing w:val="-7"/>
          <w:sz w:val="20"/>
        </w:rPr>
        <w:t> </w:t>
      </w:r>
      <w:r>
        <w:rPr>
          <w:sz w:val="20"/>
        </w:rPr>
        <w:t>в</w:t>
      </w:r>
      <w:r>
        <w:rPr>
          <w:spacing w:val="-10"/>
          <w:sz w:val="20"/>
        </w:rPr>
        <w:t> </w:t>
      </w:r>
      <w:r>
        <w:rPr>
          <w:sz w:val="20"/>
        </w:rPr>
        <w:t>личном</w:t>
      </w:r>
      <w:r>
        <w:rPr>
          <w:spacing w:val="-7"/>
          <w:sz w:val="20"/>
        </w:rPr>
        <w:t> </w:t>
      </w:r>
      <w:r>
        <w:rPr>
          <w:sz w:val="20"/>
        </w:rPr>
        <w:t>кабинете</w:t>
      </w:r>
      <w:r>
        <w:rPr>
          <w:spacing w:val="-8"/>
          <w:sz w:val="20"/>
        </w:rPr>
        <w:t> </w:t>
      </w:r>
      <w:r>
        <w:rPr>
          <w:sz w:val="20"/>
        </w:rPr>
        <w:t>собственника</w:t>
      </w:r>
      <w:r>
        <w:rPr>
          <w:spacing w:val="-5"/>
          <w:sz w:val="20"/>
        </w:rPr>
        <w:t> </w:t>
      </w:r>
      <w:r>
        <w:rPr>
          <w:sz w:val="20"/>
        </w:rPr>
        <w:t>помещения</w:t>
      </w:r>
      <w:r>
        <w:rPr>
          <w:spacing w:val="-9"/>
          <w:sz w:val="20"/>
        </w:rPr>
        <w:t> </w:t>
      </w:r>
      <w:r>
        <w:rPr>
          <w:sz w:val="20"/>
        </w:rPr>
        <w:t>(система</w:t>
      </w:r>
      <w:r>
        <w:rPr>
          <w:spacing w:val="-8"/>
          <w:sz w:val="20"/>
        </w:rPr>
        <w:t> </w:t>
      </w:r>
      <w:r>
        <w:rPr>
          <w:sz w:val="20"/>
        </w:rPr>
        <w:t>ГИС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ЖКХ),</w:t>
      </w:r>
    </w:p>
    <w:p>
      <w:pPr>
        <w:pStyle w:val="ListParagraph"/>
        <w:numPr>
          <w:ilvl w:val="0"/>
          <w:numId w:val="3"/>
        </w:numPr>
        <w:tabs>
          <w:tab w:pos="2230" w:val="left" w:leader="none"/>
        </w:tabs>
        <w:spacing w:line="240" w:lineRule="auto" w:before="0" w:after="0"/>
        <w:ind w:left="2230" w:right="0" w:hanging="358"/>
        <w:jc w:val="left"/>
        <w:rPr>
          <w:sz w:val="20"/>
        </w:rPr>
      </w:pPr>
      <w:r>
        <w:rPr>
          <w:sz w:val="20"/>
        </w:rPr>
        <w:t>на</w:t>
      </w:r>
      <w:r>
        <w:rPr>
          <w:spacing w:val="-8"/>
          <w:sz w:val="20"/>
        </w:rPr>
        <w:t> </w:t>
      </w:r>
      <w:r>
        <w:rPr>
          <w:sz w:val="20"/>
        </w:rPr>
        <w:t>информационных</w:t>
      </w:r>
      <w:r>
        <w:rPr>
          <w:spacing w:val="-4"/>
          <w:sz w:val="20"/>
        </w:rPr>
        <w:t> </w:t>
      </w:r>
      <w:r>
        <w:rPr>
          <w:sz w:val="20"/>
        </w:rPr>
        <w:t>досках</w:t>
      </w:r>
      <w:r>
        <w:rPr>
          <w:spacing w:val="-7"/>
          <w:sz w:val="20"/>
        </w:rPr>
        <w:t> </w:t>
      </w:r>
      <w:r>
        <w:rPr>
          <w:sz w:val="20"/>
        </w:rPr>
        <w:t>на</w:t>
      </w:r>
      <w:r>
        <w:rPr>
          <w:spacing w:val="-7"/>
          <w:sz w:val="20"/>
        </w:rPr>
        <w:t> </w:t>
      </w:r>
      <w:r>
        <w:rPr>
          <w:sz w:val="20"/>
        </w:rPr>
        <w:t>первых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этажах.</w:t>
      </w:r>
    </w:p>
    <w:sectPr>
      <w:pgSz w:w="11910" w:h="16840"/>
      <w:pgMar w:header="0" w:footer="292" w:top="52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7094219</wp:posOffset>
              </wp:positionH>
              <wp:positionV relativeFrom="page">
                <wp:posOffset>10367264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8.599976pt;margin-top:816.320007pt;width:12.6pt;height:13.05pt;mso-position-horizontal-relative:page;mso-position-vertical-relative:page;z-index:-15900672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)"/>
      <w:lvlJc w:val="left"/>
      <w:pPr>
        <w:ind w:left="2232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10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97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577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445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3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180" w:hanging="3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7" w:hanging="128"/>
      </w:pPr>
      <w:rPr>
        <w:rFonts w:hint="default" w:ascii="Times New Roman" w:hAnsi="Times New Roman" w:eastAsia="Times New Roman" w:cs="Times New Roman"/>
        <w:spacing w:val="0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885" w:hanging="1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71" w:hanging="1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456" w:hanging="1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242" w:hanging="1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027" w:hanging="1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813" w:hanging="1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598" w:hanging="1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384" w:hanging="128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38" w:hanging="3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38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943" w:hanging="33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694" w:hanging="33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46" w:hanging="33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197" w:hanging="33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949" w:hanging="33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700" w:hanging="33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452" w:hanging="332"/>
      </w:pPr>
      <w:rPr>
        <w:rFonts w:hint="default"/>
        <w:lang w:val="ru-RU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501" w:right="47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31"/>
      <w:jc w:val="center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160"/>
      <w:ind w:left="31"/>
      <w:jc w:val="center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2230" w:hanging="358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rassvet8-2@mail.ru" TargetMode="External"/><Relationship Id="rId7" Type="http://schemas.openxmlformats.org/officeDocument/2006/relationships/hyperlink" Target="https://www.consultant.ru/document/cons_doc_LAW_449455/8fe63ce19dd278f2d373fa49197570aff9157802/#dst101172" TargetMode="External"/><Relationship Id="rId8" Type="http://schemas.openxmlformats.org/officeDocument/2006/relationships/hyperlink" Target="https://www.consultant.ru/document/cons_doc_LAW_466787/41d388ff42a6125921acb1c8d36071ff5d8b238d/#dst1299" TargetMode="External"/><Relationship Id="rId9" Type="http://schemas.openxmlformats.org/officeDocument/2006/relationships/hyperlink" Target="http://www.r8-2.ru/" TargetMode="External"/><Relationship Id="rId10" Type="http://schemas.openxmlformats.org/officeDocument/2006/relationships/hyperlink" Target="http://www.gosuslugi.ru/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069MaksimovaEV</dc:creator>
  <dcterms:created xsi:type="dcterms:W3CDTF">2026-05-14T05:53:59Z</dcterms:created>
  <dcterms:modified xsi:type="dcterms:W3CDTF">2026-05-14T05:53:59Z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2026-05-14T00:00:00Z</vt:filetime>
  </property>
  <property fmtid="{D5CDD505-2E9C-101B-9397-08002B2CF9AE}" pid="6" name="Producer">
    <vt:lpwstr>Microsoft® Word LTSC</vt:lpwstr>
  </property>
</Properties>
</file>